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3"/>
      </w:tblGrid>
      <w:tr w:rsidR="00447398" w:rsidRPr="00DC6101" w:rsidTr="00F869E3">
        <w:trPr>
          <w:jc w:val="center"/>
        </w:trPr>
        <w:tc>
          <w:tcPr>
            <w:tcW w:w="10263" w:type="dxa"/>
            <w:shd w:val="clear" w:color="auto" w:fill="F2DBDB" w:themeFill="accent2" w:themeFillTint="33"/>
          </w:tcPr>
          <w:p w:rsidR="00447398" w:rsidRPr="00DC6101" w:rsidRDefault="00447398" w:rsidP="000469D4">
            <w:pPr>
              <w:tabs>
                <w:tab w:val="left" w:pos="1155"/>
                <w:tab w:val="center" w:pos="5052"/>
              </w:tabs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C6101">
              <w:rPr>
                <w:rFonts w:ascii="Arial Narrow" w:hAnsi="Arial Narrow" w:cs="Arial"/>
                <w:b/>
                <w:sz w:val="28"/>
                <w:szCs w:val="28"/>
              </w:rPr>
              <w:tab/>
            </w:r>
            <w:r w:rsidRPr="00DC6101">
              <w:rPr>
                <w:rFonts w:ascii="Arial Narrow" w:hAnsi="Arial Narrow" w:cs="Arial"/>
                <w:b/>
                <w:sz w:val="28"/>
                <w:szCs w:val="28"/>
              </w:rPr>
              <w:tab/>
              <w:t>Fiche projet</w:t>
            </w:r>
          </w:p>
          <w:p w:rsidR="00447398" w:rsidRPr="00DC6101" w:rsidRDefault="00447398" w:rsidP="000469D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 w:rsidRPr="00DC6101">
              <w:rPr>
                <w:rFonts w:ascii="Arial Narrow" w:hAnsi="Arial Narrow" w:cs="Arial"/>
                <w:b/>
                <w:sz w:val="28"/>
                <w:szCs w:val="28"/>
              </w:rPr>
              <w:t>NuméO</w:t>
            </w:r>
            <w:proofErr w:type="spellEnd"/>
            <w:r w:rsidR="004F7E99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DC6101">
              <w:rPr>
                <w:rFonts w:ascii="Arial Narrow" w:hAnsi="Arial Narrow" w:cs="Arial"/>
                <w:b/>
                <w:sz w:val="28"/>
                <w:szCs w:val="28"/>
              </w:rPr>
              <w:t>– Bibliothèque autonome</w:t>
            </w:r>
          </w:p>
          <w:p w:rsidR="00447398" w:rsidRDefault="00A35892" w:rsidP="00DC6101">
            <w:pPr>
              <w:pStyle w:val="Paragraphedeliste"/>
              <w:ind w:left="720"/>
              <w:jc w:val="center"/>
              <w:rPr>
                <w:rFonts w:ascii="Arial Narrow" w:hAnsi="Arial Narrow" w:cs="Arial"/>
                <w:b/>
              </w:rPr>
            </w:pPr>
            <w:r w:rsidRPr="00DC6101">
              <w:rPr>
                <w:rFonts w:ascii="Arial Narrow" w:hAnsi="Arial Narrow" w:cs="Arial"/>
                <w:b/>
                <w:sz w:val="28"/>
                <w:szCs w:val="28"/>
              </w:rPr>
              <w:t>Date</w:t>
            </w:r>
            <w:r w:rsidR="00447398" w:rsidRPr="00DC6101">
              <w:rPr>
                <w:rFonts w:ascii="Arial Narrow" w:hAnsi="Arial Narrow" w:cs="Arial"/>
                <w:b/>
                <w:sz w:val="28"/>
                <w:szCs w:val="28"/>
              </w:rPr>
              <w:t xml:space="preserve"> réception : </w:t>
            </w:r>
            <w:r w:rsidR="00447398" w:rsidRPr="009A29F1">
              <w:rPr>
                <w:rFonts w:ascii="Arial Narrow" w:hAnsi="Arial Narrow" w:cs="Arial"/>
                <w:b/>
              </w:rPr>
              <w:t xml:space="preserve">A rendre pour le </w:t>
            </w:r>
            <w:r w:rsidR="004F7E99" w:rsidRPr="009A29F1">
              <w:rPr>
                <w:rFonts w:ascii="Arial Narrow" w:hAnsi="Arial Narrow" w:cs="Arial"/>
                <w:b/>
              </w:rPr>
              <w:t>5 janvier 2022</w:t>
            </w:r>
          </w:p>
          <w:p w:rsidR="00DC6101" w:rsidRPr="00DC6101" w:rsidRDefault="00DC6101" w:rsidP="00A35892">
            <w:pPr>
              <w:pStyle w:val="Paragraphedeliste"/>
              <w:ind w:left="720"/>
              <w:rPr>
                <w:rFonts w:ascii="Arial Narrow" w:hAnsi="Arial Narrow" w:cs="Arial"/>
              </w:rPr>
            </w:pPr>
          </w:p>
        </w:tc>
      </w:tr>
      <w:tr w:rsidR="00447398" w:rsidRPr="00DC6101" w:rsidTr="00F869E3">
        <w:trPr>
          <w:jc w:val="center"/>
        </w:trPr>
        <w:tc>
          <w:tcPr>
            <w:tcW w:w="10263" w:type="dxa"/>
            <w:shd w:val="clear" w:color="auto" w:fill="auto"/>
          </w:tcPr>
          <w:p w:rsidR="00EF6489" w:rsidRPr="00EF6489" w:rsidRDefault="00EF6489" w:rsidP="000469D4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  <w:p w:rsidR="00447398" w:rsidRPr="00DC6101" w:rsidRDefault="00447398" w:rsidP="000469D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6101">
              <w:rPr>
                <w:rFonts w:ascii="Arial Narrow" w:hAnsi="Arial Narrow" w:cs="Arial"/>
                <w:sz w:val="22"/>
                <w:szCs w:val="22"/>
              </w:rPr>
              <w:t xml:space="preserve">Afin de </w:t>
            </w:r>
            <w:r w:rsidRPr="00DC6101">
              <w:rPr>
                <w:rFonts w:ascii="Arial Narrow" w:hAnsi="Arial Narrow"/>
                <w:sz w:val="22"/>
                <w:szCs w:val="22"/>
              </w:rPr>
              <w:t xml:space="preserve">lutter contre les fractures sociale, territoriale et numérique et </w:t>
            </w:r>
            <w:r w:rsidRPr="00DC6101">
              <w:rPr>
                <w:rFonts w:ascii="Arial Narrow" w:hAnsi="Arial Narrow" w:cs="Arial"/>
                <w:sz w:val="22"/>
                <w:szCs w:val="22"/>
              </w:rPr>
              <w:t>souligner le rôle majeur des médiathèques dans la lutte contre l’</w:t>
            </w:r>
            <w:proofErr w:type="spellStart"/>
            <w:r w:rsidRPr="00DC6101">
              <w:rPr>
                <w:rFonts w:ascii="Arial Narrow" w:hAnsi="Arial Narrow" w:cs="Arial"/>
                <w:sz w:val="22"/>
                <w:szCs w:val="22"/>
              </w:rPr>
              <w:t>illectronisme</w:t>
            </w:r>
            <w:proofErr w:type="spellEnd"/>
            <w:r w:rsidRPr="00DC6101">
              <w:rPr>
                <w:rFonts w:ascii="Arial Narrow" w:hAnsi="Arial Narrow" w:cs="Arial"/>
                <w:sz w:val="22"/>
                <w:szCs w:val="22"/>
              </w:rPr>
              <w:t>, au service de l’information et la formation autour du numérique, la Médiathèque départementale de l’Oise met à votre disposition depuis 2014 un ensemble de ressources, de matériels et d’animations numériques.</w:t>
            </w:r>
          </w:p>
          <w:p w:rsidR="00447398" w:rsidRPr="00DC6101" w:rsidRDefault="00447398" w:rsidP="000469D4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C6101">
              <w:rPr>
                <w:rFonts w:ascii="Arial Narrow" w:hAnsi="Arial Narrow" w:cs="Arial"/>
                <w:sz w:val="22"/>
                <w:szCs w:val="22"/>
              </w:rPr>
              <w:t xml:space="preserve">Les projets numériques viennent en complément des actions menées quotidiennement par la Médiathèque départementale et le réseau des médiathèques </w:t>
            </w:r>
            <w:proofErr w:type="spellStart"/>
            <w:r w:rsidRPr="00DC6101">
              <w:rPr>
                <w:rFonts w:ascii="Arial Narrow" w:hAnsi="Arial Narrow" w:cs="Arial"/>
                <w:sz w:val="22"/>
                <w:szCs w:val="22"/>
              </w:rPr>
              <w:t>oisiennes</w:t>
            </w:r>
            <w:proofErr w:type="spellEnd"/>
            <w:r w:rsidRPr="00DC6101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447398" w:rsidRPr="00DC6101" w:rsidRDefault="00447398" w:rsidP="000469D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6101">
              <w:rPr>
                <w:rFonts w:ascii="Arial Narrow" w:hAnsi="Arial Narrow" w:cs="Arial"/>
                <w:sz w:val="22"/>
                <w:szCs w:val="22"/>
              </w:rPr>
              <w:t xml:space="preserve">En </w:t>
            </w:r>
            <w:r w:rsidR="004F7E99" w:rsidRPr="009A29F1">
              <w:rPr>
                <w:rFonts w:ascii="Arial Narrow" w:hAnsi="Arial Narrow" w:cs="Arial"/>
                <w:sz w:val="22"/>
                <w:szCs w:val="22"/>
              </w:rPr>
              <w:t>avril</w:t>
            </w:r>
            <w:r w:rsidRPr="009A29F1">
              <w:rPr>
                <w:rFonts w:ascii="Arial Narrow" w:hAnsi="Arial Narrow" w:cs="Arial"/>
                <w:sz w:val="22"/>
                <w:szCs w:val="22"/>
              </w:rPr>
              <w:t xml:space="preserve"> 2022</w:t>
            </w:r>
            <w:r w:rsidRPr="00DC6101">
              <w:rPr>
                <w:rFonts w:ascii="Arial Narrow" w:hAnsi="Arial Narrow" w:cs="Arial"/>
                <w:sz w:val="22"/>
                <w:szCs w:val="22"/>
              </w:rPr>
              <w:t xml:space="preserve"> nous vous proposons de participer activement au développement des nouveaux usages lors de « </w:t>
            </w:r>
            <w:proofErr w:type="spellStart"/>
            <w:r w:rsidRPr="00DC6101">
              <w:rPr>
                <w:rFonts w:ascii="Arial Narrow" w:hAnsi="Arial Narrow" w:cs="Arial"/>
                <w:sz w:val="22"/>
                <w:szCs w:val="22"/>
              </w:rPr>
              <w:t>NuméO</w:t>
            </w:r>
            <w:proofErr w:type="spellEnd"/>
            <w:r w:rsidRPr="00DC6101">
              <w:rPr>
                <w:rFonts w:ascii="Arial Narrow" w:hAnsi="Arial Narrow" w:cs="Arial"/>
                <w:sz w:val="22"/>
                <w:szCs w:val="22"/>
              </w:rPr>
              <w:t> », notre mois spécialement dédié au numérique avec du prêt de matériel pour que vous puissiez programmer des anima</w:t>
            </w:r>
            <w:r w:rsidR="004F7E99">
              <w:rPr>
                <w:rFonts w:ascii="Arial Narrow" w:hAnsi="Arial Narrow" w:cs="Arial"/>
                <w:sz w:val="22"/>
                <w:szCs w:val="22"/>
              </w:rPr>
              <w:t>tions dans vos bibliothèques en</w:t>
            </w:r>
            <w:r w:rsidRPr="00DC6101">
              <w:rPr>
                <w:rFonts w:ascii="Arial Narrow" w:hAnsi="Arial Narrow" w:cs="Arial"/>
                <w:sz w:val="22"/>
                <w:szCs w:val="22"/>
              </w:rPr>
              <w:t xml:space="preserve"> autonomie ou en vous accompagnant lors d’ateliers animés par les équipes de la MDO.</w:t>
            </w:r>
          </w:p>
          <w:p w:rsidR="00447398" w:rsidRPr="00DC6101" w:rsidRDefault="00447398" w:rsidP="000469D4">
            <w:pPr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DC6101" w:rsidRPr="00FE1DB8" w:rsidTr="00EF6489">
        <w:trPr>
          <w:trHeight w:val="1486"/>
          <w:jc w:val="center"/>
        </w:trPr>
        <w:tc>
          <w:tcPr>
            <w:tcW w:w="10263" w:type="dxa"/>
            <w:shd w:val="clear" w:color="auto" w:fill="auto"/>
          </w:tcPr>
          <w:p w:rsidR="00DC6101" w:rsidRPr="00FE1DB8" w:rsidRDefault="00DC6101" w:rsidP="00573B2B">
            <w:pPr>
              <w:jc w:val="both"/>
              <w:rPr>
                <w:rFonts w:ascii="Arial Narrow" w:hAnsi="Arial Narrow" w:cs="Arial"/>
                <w:b/>
              </w:rPr>
            </w:pPr>
            <w:r w:rsidRPr="00FE1DB8">
              <w:rPr>
                <w:rFonts w:ascii="Arial Narrow" w:hAnsi="Arial Narrow" w:cs="Arial"/>
                <w:b/>
              </w:rPr>
              <w:t xml:space="preserve">Bibliothèque porteuse du projet :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4"/>
            </w:tblGrid>
            <w:tr w:rsidR="00DC6101" w:rsidRPr="00FE1DB8" w:rsidTr="00F869E3">
              <w:tc>
                <w:tcPr>
                  <w:tcW w:w="10344" w:type="dxa"/>
                </w:tcPr>
                <w:p w:rsidR="00DC6101" w:rsidRPr="00EF6489" w:rsidRDefault="00DC6101" w:rsidP="00573B2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DC6101" w:rsidRPr="00FE1DB8" w:rsidTr="00F869E3">
              <w:tc>
                <w:tcPr>
                  <w:tcW w:w="10344" w:type="dxa"/>
                </w:tcPr>
                <w:p w:rsidR="00DC6101" w:rsidRPr="00FE1DB8" w:rsidRDefault="00DC6101" w:rsidP="00573B2B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  <w:r w:rsidRPr="00FE1DB8">
                    <w:rPr>
                      <w:rFonts w:ascii="Arial Narrow" w:hAnsi="Arial Narrow"/>
                      <w:b/>
                      <w:szCs w:val="24"/>
                    </w:rPr>
                    <w:t>Adresse et téléphone :</w:t>
                  </w:r>
                </w:p>
                <w:p w:rsidR="00DC6101" w:rsidRPr="00EF6489" w:rsidRDefault="00DC6101" w:rsidP="00573B2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DC6101" w:rsidRPr="00FE1DB8" w:rsidTr="00F869E3">
              <w:tc>
                <w:tcPr>
                  <w:tcW w:w="10344" w:type="dxa"/>
                </w:tcPr>
                <w:p w:rsidR="00DC6101" w:rsidRPr="00FE1DB8" w:rsidRDefault="00F869E3" w:rsidP="00573B2B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</w:t>
                  </w:r>
                  <w:r w:rsidR="00DC6101" w:rsidRPr="00FE1DB8">
                    <w:rPr>
                      <w:rFonts w:ascii="Arial Narrow" w:hAnsi="Arial Narrow"/>
                      <w:b/>
                      <w:szCs w:val="24"/>
                    </w:rPr>
                    <w:t>Nom du référent :</w:t>
                  </w:r>
                </w:p>
                <w:p w:rsidR="00DC6101" w:rsidRPr="00EF6489" w:rsidRDefault="00DC6101" w:rsidP="00573B2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DC6101" w:rsidRPr="00FE1DB8" w:rsidRDefault="00DC6101" w:rsidP="00573B2B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447398" w:rsidRPr="00DC6101" w:rsidTr="00F869E3">
        <w:trPr>
          <w:jc w:val="center"/>
        </w:trPr>
        <w:tc>
          <w:tcPr>
            <w:tcW w:w="10263" w:type="dxa"/>
            <w:shd w:val="clear" w:color="auto" w:fill="auto"/>
          </w:tcPr>
          <w:p w:rsidR="00447398" w:rsidRPr="00DC6101" w:rsidRDefault="00447398" w:rsidP="000469D4">
            <w:pPr>
              <w:jc w:val="both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94"/>
            </w:tblGrid>
            <w:tr w:rsidR="00447398" w:rsidRPr="00A35892" w:rsidTr="00F869E3">
              <w:tc>
                <w:tcPr>
                  <w:tcW w:w="10094" w:type="dxa"/>
                  <w:shd w:val="clear" w:color="auto" w:fill="auto"/>
                </w:tcPr>
                <w:p w:rsidR="00690D21" w:rsidRPr="00DC6101" w:rsidRDefault="00690D21" w:rsidP="000469D4">
                  <w:pPr>
                    <w:tabs>
                      <w:tab w:val="left" w:pos="2550"/>
                      <w:tab w:val="left" w:pos="8625"/>
                      <w:tab w:val="left" w:pos="8670"/>
                      <w:tab w:val="left" w:pos="9270"/>
                    </w:tabs>
                    <w:rPr>
                      <w:rFonts w:ascii="Arial Narrow" w:hAnsi="Arial Narrow" w:cs="Arial"/>
                      <w:b/>
                      <w:sz w:val="10"/>
                      <w:szCs w:val="10"/>
                    </w:rPr>
                  </w:pPr>
                </w:p>
                <w:p w:rsidR="00DC6101" w:rsidRPr="00A35892" w:rsidRDefault="00447398" w:rsidP="000469D4">
                  <w:pPr>
                    <w:tabs>
                      <w:tab w:val="left" w:pos="2550"/>
                      <w:tab w:val="left" w:pos="8625"/>
                      <w:tab w:val="left" w:pos="8670"/>
                      <w:tab w:val="left" w:pos="9270"/>
                    </w:tabs>
                    <w:rPr>
                      <w:rFonts w:ascii="Arial Narrow" w:hAnsi="Arial Narrow" w:cs="Arial"/>
                      <w:b/>
                    </w:rPr>
                  </w:pPr>
                  <w:r w:rsidRPr="00A35892">
                    <w:rPr>
                      <w:rFonts w:ascii="Arial Narrow" w:hAnsi="Arial Narrow" w:cs="Arial"/>
                      <w:b/>
                    </w:rPr>
                    <w:t>Publics ciblés </w:t>
                  </w:r>
                </w:p>
                <w:p w:rsidR="00DC6101" w:rsidRPr="00A35892" w:rsidRDefault="00447398" w:rsidP="000469D4">
                  <w:pPr>
                    <w:tabs>
                      <w:tab w:val="left" w:pos="2550"/>
                      <w:tab w:val="left" w:pos="8625"/>
                      <w:tab w:val="left" w:pos="8670"/>
                      <w:tab w:val="left" w:pos="9270"/>
                    </w:tabs>
                    <w:rPr>
                      <w:rFonts w:ascii="Arial Narrow" w:hAnsi="Arial Narrow" w:cs="Arial"/>
                      <w:b/>
                    </w:rPr>
                  </w:pPr>
                  <w:r w:rsidRPr="00A35892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sdt>
                    <w:sdtPr>
                      <w:rPr>
                        <w:rFonts w:ascii="Arial Narrow" w:hAnsi="Arial Narrow" w:cs="Arial"/>
                        <w:b/>
                      </w:rPr>
                      <w:id w:val="-4007524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35892">
                        <w:rPr>
                          <w:rFonts w:ascii="Segoe UI Symbol" w:eastAsia="MS Mincho" w:hAnsi="Segoe UI Symbol" w:cs="Segoe UI Symbol"/>
                          <w:b/>
                        </w:rPr>
                        <w:t>☐</w:t>
                      </w:r>
                    </w:sdtContent>
                  </w:sdt>
                  <w:r w:rsidRPr="00A35892">
                    <w:rPr>
                      <w:rFonts w:ascii="Arial Narrow" w:hAnsi="Arial Narrow" w:cs="Arial"/>
                      <w:b/>
                    </w:rPr>
                    <w:t xml:space="preserve"> 4-8 ans </w:t>
                  </w:r>
                  <w:r w:rsidR="00DC6101" w:rsidRPr="00A35892">
                    <w:rPr>
                      <w:rFonts w:ascii="Arial Narrow" w:hAnsi="Arial Narrow" w:cs="Arial"/>
                      <w:b/>
                    </w:rPr>
                    <w:t xml:space="preserve">                                                </w:t>
                  </w:r>
                  <w:r w:rsidRPr="00A35892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sdt>
                    <w:sdtPr>
                      <w:rPr>
                        <w:rFonts w:ascii="Arial Narrow" w:hAnsi="Arial Narrow" w:cs="Arial"/>
                        <w:b/>
                      </w:rPr>
                      <w:id w:val="-594940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35892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sdtContent>
                  </w:sdt>
                  <w:r w:rsidR="00DC6101" w:rsidRPr="00A35892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Pr="00A35892">
                    <w:rPr>
                      <w:rFonts w:ascii="Arial Narrow" w:hAnsi="Arial Narrow" w:cs="Arial"/>
                      <w:b/>
                    </w:rPr>
                    <w:t>Adolescents</w:t>
                  </w:r>
                </w:p>
                <w:p w:rsidR="00447398" w:rsidRPr="00A35892" w:rsidRDefault="00447398" w:rsidP="000469D4">
                  <w:pPr>
                    <w:tabs>
                      <w:tab w:val="left" w:pos="2550"/>
                      <w:tab w:val="left" w:pos="8625"/>
                      <w:tab w:val="left" w:pos="8670"/>
                      <w:tab w:val="left" w:pos="9270"/>
                    </w:tabs>
                    <w:rPr>
                      <w:rFonts w:ascii="Arial Narrow" w:hAnsi="Arial Narrow" w:cs="Arial"/>
                    </w:rPr>
                  </w:pPr>
                  <w:r w:rsidRPr="00A35892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sdt>
                    <w:sdtPr>
                      <w:rPr>
                        <w:rFonts w:ascii="Arial Narrow" w:hAnsi="Arial Narrow" w:cs="Arial"/>
                        <w:b/>
                      </w:rPr>
                      <w:id w:val="1256789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35892">
                        <w:rPr>
                          <w:rFonts w:ascii="Segoe UI Symbol" w:eastAsia="MS Mincho" w:hAnsi="Segoe UI Symbol" w:cs="Segoe UI Symbol"/>
                          <w:b/>
                        </w:rPr>
                        <w:t>☐</w:t>
                      </w:r>
                    </w:sdtContent>
                  </w:sdt>
                  <w:r w:rsidR="00DC6101" w:rsidRPr="00A35892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A35892">
                    <w:rPr>
                      <w:rFonts w:ascii="Arial Narrow" w:hAnsi="Arial Narrow" w:cs="Arial"/>
                      <w:b/>
                    </w:rPr>
                    <w:t xml:space="preserve">Adultes  </w:t>
                  </w:r>
                  <w:r w:rsidR="00DC6101" w:rsidRPr="00A35892">
                    <w:rPr>
                      <w:rFonts w:ascii="Arial Narrow" w:hAnsi="Arial Narrow" w:cs="Arial"/>
                      <w:b/>
                    </w:rPr>
                    <w:t xml:space="preserve">                                               </w:t>
                  </w:r>
                  <w:r w:rsidRPr="00A35892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sdt>
                    <w:sdtPr>
                      <w:rPr>
                        <w:rFonts w:ascii="Arial Narrow" w:hAnsi="Arial Narrow" w:cs="Arial"/>
                        <w:b/>
                      </w:rPr>
                      <w:id w:val="112800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35892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sdtContent>
                  </w:sdt>
                  <w:r w:rsidR="00DC6101" w:rsidRPr="00A35892">
                    <w:rPr>
                      <w:rFonts w:ascii="Arial Narrow" w:hAnsi="Arial Narrow" w:cs="Arial"/>
                      <w:b/>
                    </w:rPr>
                    <w:t xml:space="preserve"> P</w:t>
                  </w:r>
                  <w:r w:rsidRPr="00A35892">
                    <w:rPr>
                      <w:rFonts w:ascii="Arial Narrow" w:hAnsi="Arial Narrow" w:cs="Arial"/>
                      <w:b/>
                    </w:rPr>
                    <w:t xml:space="preserve">ersonnes âgées    </w:t>
                  </w:r>
                  <w:r w:rsidR="00DC6101" w:rsidRPr="00A35892">
                    <w:rPr>
                      <w:rFonts w:ascii="Arial Narrow" w:hAnsi="Arial Narrow" w:cs="Arial"/>
                      <w:b/>
                    </w:rPr>
                    <w:t xml:space="preserve">                        </w:t>
                  </w:r>
                  <w:r w:rsidRPr="00A35892">
                    <w:rPr>
                      <w:rFonts w:ascii="Arial Narrow" w:hAnsi="Arial Narrow" w:cs="Arial"/>
                      <w:b/>
                    </w:rPr>
                    <w:t xml:space="preserve">      </w:t>
                  </w:r>
                  <w:sdt>
                    <w:sdtPr>
                      <w:rPr>
                        <w:rFonts w:ascii="Arial Narrow" w:hAnsi="Arial Narrow" w:cs="Arial"/>
                        <w:b/>
                      </w:rPr>
                      <w:id w:val="-1080982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6101" w:rsidRPr="00A35892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Pr="00A35892">
                    <w:rPr>
                      <w:rFonts w:ascii="Arial Narrow" w:hAnsi="Arial Narrow" w:cs="Arial"/>
                      <w:b/>
                    </w:rPr>
                    <w:t>Tous publics</w:t>
                  </w:r>
                </w:p>
                <w:p w:rsidR="00447398" w:rsidRPr="00EF6489" w:rsidRDefault="00447398" w:rsidP="000469D4">
                  <w:pPr>
                    <w:jc w:val="both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  <w:p w:rsidR="00447398" w:rsidRPr="00A35892" w:rsidRDefault="00447398" w:rsidP="000469D4">
                  <w:pPr>
                    <w:jc w:val="both"/>
                    <w:rPr>
                      <w:rFonts w:ascii="Arial Narrow" w:hAnsi="Arial Narrow" w:cs="Arial"/>
                      <w:b/>
                    </w:rPr>
                  </w:pPr>
                  <w:r w:rsidRPr="00A35892">
                    <w:rPr>
                      <w:rFonts w:ascii="Arial Narrow" w:hAnsi="Arial Narrow" w:cs="Arial"/>
                      <w:b/>
                    </w:rPr>
                    <w:t xml:space="preserve">Partenaires impliqués (école, CDL, EHPAD, </w:t>
                  </w:r>
                  <w:proofErr w:type="spellStart"/>
                  <w:r w:rsidRPr="00A35892">
                    <w:rPr>
                      <w:rFonts w:ascii="Arial Narrow" w:hAnsi="Arial Narrow" w:cs="Arial"/>
                      <w:b/>
                    </w:rPr>
                    <w:t>Fablab</w:t>
                  </w:r>
                  <w:proofErr w:type="spellEnd"/>
                  <w:r w:rsidRPr="00A35892">
                    <w:rPr>
                      <w:rFonts w:ascii="Arial Narrow" w:hAnsi="Arial Narrow" w:cs="Arial"/>
                      <w:b/>
                    </w:rPr>
                    <w:t xml:space="preserve">…) : </w:t>
                  </w:r>
                </w:p>
                <w:p w:rsidR="00447398" w:rsidRPr="00EF6489" w:rsidRDefault="00447398" w:rsidP="000469D4">
                  <w:pPr>
                    <w:jc w:val="both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  <w:p w:rsidR="00447398" w:rsidRDefault="00447398" w:rsidP="000469D4">
                  <w:pPr>
                    <w:jc w:val="both"/>
                    <w:rPr>
                      <w:rFonts w:ascii="Arial Narrow" w:hAnsi="Arial Narrow" w:cs="Arial"/>
                      <w:b/>
                      <w:szCs w:val="24"/>
                    </w:rPr>
                  </w:pPr>
                  <w:r w:rsidRPr="00A35892">
                    <w:rPr>
                      <w:rFonts w:ascii="Arial Narrow" w:hAnsi="Arial Narrow" w:cs="Arial"/>
                      <w:b/>
                      <w:szCs w:val="24"/>
                    </w:rPr>
                    <w:t>Date </w:t>
                  </w:r>
                  <w:r w:rsidR="00DC6101" w:rsidRPr="00A35892">
                    <w:rPr>
                      <w:rFonts w:ascii="Arial Narrow" w:hAnsi="Arial Narrow" w:cs="Arial"/>
                      <w:b/>
                      <w:szCs w:val="24"/>
                    </w:rPr>
                    <w:t>de l’action</w:t>
                  </w:r>
                  <w:r w:rsidR="00F869E3">
                    <w:rPr>
                      <w:rFonts w:ascii="Arial Narrow" w:hAnsi="Arial Narrow" w:cs="Arial"/>
                      <w:b/>
                      <w:szCs w:val="24"/>
                    </w:rPr>
                    <w:t xml:space="preserve"> </w:t>
                  </w:r>
                  <w:r w:rsidR="00F869E3" w:rsidRPr="00F869E3">
                    <w:rPr>
                      <w:rFonts w:ascii="Arial Narrow" w:hAnsi="Arial Narrow" w:cs="Arial"/>
                      <w:i/>
                      <w:szCs w:val="24"/>
                    </w:rPr>
                    <w:t>(plusieurs dates et actions possible</w:t>
                  </w:r>
                  <w:r w:rsidR="00F869E3">
                    <w:rPr>
                      <w:rFonts w:ascii="Arial Narrow" w:hAnsi="Arial Narrow" w:cs="Arial"/>
                      <w:i/>
                      <w:szCs w:val="24"/>
                    </w:rPr>
                    <w:t>s)</w:t>
                  </w:r>
                  <w:r w:rsidR="00DC6101" w:rsidRPr="00A35892">
                    <w:rPr>
                      <w:rFonts w:ascii="Arial Narrow" w:hAnsi="Arial Narrow" w:cs="Arial"/>
                      <w:b/>
                      <w:szCs w:val="24"/>
                    </w:rPr>
                    <w:t xml:space="preserve"> </w:t>
                  </w:r>
                  <w:r w:rsidRPr="00A35892">
                    <w:rPr>
                      <w:rFonts w:ascii="Arial Narrow" w:hAnsi="Arial Narrow" w:cs="Arial"/>
                      <w:b/>
                      <w:szCs w:val="24"/>
                    </w:rPr>
                    <w:t xml:space="preserve">: </w:t>
                  </w:r>
                </w:p>
                <w:p w:rsidR="00447398" w:rsidRPr="00A35892" w:rsidRDefault="00447398" w:rsidP="000469D4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  <w:p w:rsidR="00447398" w:rsidRPr="00FE6145" w:rsidRDefault="00F869E3" w:rsidP="000469D4">
                  <w:pPr>
                    <w:rPr>
                      <w:rFonts w:ascii="Arial Narrow" w:hAnsi="Arial Narrow" w:cs="Arial"/>
                      <w:b/>
                      <w:sz w:val="22"/>
                      <w:szCs w:val="22"/>
                      <w:u w:val="single"/>
                    </w:rPr>
                  </w:pPr>
                  <w:r w:rsidRPr="00FE6145">
                    <w:rPr>
                      <w:rFonts w:ascii="Arial Narrow" w:hAnsi="Arial Narrow" w:cs="Arial"/>
                      <w:b/>
                      <w:sz w:val="22"/>
                      <w:szCs w:val="22"/>
                      <w:u w:val="single"/>
                    </w:rPr>
                    <w:t>Le matériel d’animation emprunté est accompagné d’une présentation lorsque vous venez le chercher à la MDO</w:t>
                  </w:r>
                  <w:r w:rsidR="00EF6489" w:rsidRPr="00FE6145">
                    <w:rPr>
                      <w:rFonts w:ascii="Arial Narrow" w:hAnsi="Arial Narrow" w:cs="Arial"/>
                      <w:b/>
                      <w:sz w:val="22"/>
                      <w:szCs w:val="22"/>
                      <w:u w:val="single"/>
                    </w:rPr>
                    <w:t>.</w:t>
                  </w:r>
                  <w:r w:rsidR="00FE6145" w:rsidRPr="00FE6145">
                    <w:rPr>
                      <w:rFonts w:ascii="Arial Narrow" w:hAnsi="Arial Narrow" w:cs="Arial"/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</w:p>
              </w:tc>
            </w:tr>
            <w:tr w:rsidR="00447398" w:rsidRPr="00A35892" w:rsidTr="00F869E3">
              <w:trPr>
                <w:trHeight w:val="3063"/>
              </w:trPr>
              <w:tc>
                <w:tcPr>
                  <w:tcW w:w="10094" w:type="dxa"/>
                  <w:shd w:val="clear" w:color="auto" w:fill="auto"/>
                </w:tcPr>
                <w:p w:rsidR="00447398" w:rsidRPr="00A35892" w:rsidRDefault="00447398" w:rsidP="000469D4">
                  <w:pPr>
                    <w:rPr>
                      <w:rFonts w:ascii="Arial Narrow" w:hAnsi="Arial Narrow" w:cs="Arial"/>
                      <w:sz w:val="6"/>
                      <w:szCs w:val="6"/>
                    </w:rPr>
                  </w:pPr>
                </w:p>
                <w:p w:rsidR="00447398" w:rsidRDefault="00DC6101" w:rsidP="00DC6101">
                  <w:pPr>
                    <w:tabs>
                      <w:tab w:val="left" w:pos="2550"/>
                      <w:tab w:val="left" w:pos="8625"/>
                      <w:tab w:val="left" w:pos="8670"/>
                      <w:tab w:val="left" w:pos="9270"/>
                    </w:tabs>
                    <w:rPr>
                      <w:rFonts w:ascii="Arial Narrow" w:hAnsi="Arial Narrow" w:cs="Arial"/>
                      <w:b/>
                    </w:rPr>
                  </w:pPr>
                  <w:r w:rsidRPr="00A35892">
                    <w:rPr>
                      <w:rFonts w:ascii="Arial Narrow" w:hAnsi="Arial Narrow" w:cs="Arial"/>
                      <w:b/>
                    </w:rPr>
                    <w:t>Demande de prêt de matériels d’animation MDO</w:t>
                  </w:r>
                  <w:r w:rsidR="00F869E3">
                    <w:rPr>
                      <w:rFonts w:ascii="Arial Narrow" w:hAnsi="Arial Narrow" w:cs="Arial"/>
                      <w:b/>
                    </w:rPr>
                    <w:t> : </w:t>
                  </w:r>
                </w:p>
                <w:p w:rsidR="00EF6489" w:rsidRPr="00EF6489" w:rsidRDefault="00EF6489" w:rsidP="00DC6101">
                  <w:pPr>
                    <w:tabs>
                      <w:tab w:val="left" w:pos="2550"/>
                      <w:tab w:val="left" w:pos="8625"/>
                      <w:tab w:val="left" w:pos="8670"/>
                      <w:tab w:val="left" w:pos="9270"/>
                    </w:tabs>
                    <w:rPr>
                      <w:rFonts w:ascii="Arial Narrow" w:hAnsi="Arial Narrow" w:cs="Arial"/>
                      <w:b/>
                      <w:sz w:val="12"/>
                      <w:szCs w:val="12"/>
                    </w:rPr>
                  </w:pPr>
                </w:p>
                <w:p w:rsidR="00447398" w:rsidRPr="00EF6489" w:rsidRDefault="00447398" w:rsidP="000469D4">
                  <w:pPr>
                    <w:rPr>
                      <w:rFonts w:ascii="Arial Narrow" w:hAnsi="Arial Narrow" w:cs="Arial"/>
                      <w:sz w:val="20"/>
                    </w:rPr>
                  </w:pPr>
                  <w:r w:rsidRPr="00A35892">
                    <w:rPr>
                      <w:rFonts w:ascii="Segoe UI Symbol" w:eastAsia="MS Mincho" w:hAnsi="Segoe UI Symbol" w:cs="Segoe UI Symbol"/>
                      <w:sz w:val="22"/>
                      <w:szCs w:val="22"/>
                    </w:rPr>
                    <w:t>☐</w:t>
                  </w:r>
                  <w:r w:rsidR="00FE6145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Exposition interactive : </w:t>
                  </w:r>
                  <w:r w:rsidRPr="00A35892">
                    <w:rPr>
                      <w:rFonts w:ascii="Segoe UI Symbol" w:eastAsia="MS Mincho" w:hAnsi="Segoe UI Symbol" w:cs="Segoe UI Symbol"/>
                      <w:sz w:val="22"/>
                      <w:szCs w:val="22"/>
                    </w:rPr>
                    <w:t>☐</w:t>
                  </w:r>
                  <w:r w:rsidR="00EF6489">
                    <w:rPr>
                      <w:rFonts w:ascii="Segoe UI Symbol" w:eastAsia="MS Mincho" w:hAnsi="Segoe UI Symbol" w:cs="Segoe UI Symbol"/>
                      <w:sz w:val="22"/>
                      <w:szCs w:val="22"/>
                    </w:rPr>
                    <w:t xml:space="preserve"> </w:t>
                  </w:r>
                  <w:r w:rsidRPr="00A35892">
                    <w:rPr>
                      <w:rFonts w:ascii="Arial Narrow" w:eastAsia="MS Mincho" w:hAnsi="Arial Narrow" w:cs="MS Mincho"/>
                      <w:color w:val="000000" w:themeColor="text1"/>
                      <w:sz w:val="22"/>
                      <w:szCs w:val="22"/>
                    </w:rPr>
                    <w:t>Qui a tué</w:t>
                  </w:r>
                  <w:r w:rsidRPr="00A35892">
                    <w:rPr>
                      <w:rFonts w:ascii="Arial Narrow" w:hAnsi="Arial Narrow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>Lemaure</w:t>
                  </w:r>
                  <w:r w:rsidR="00EF6489">
                    <w:rPr>
                      <w:rFonts w:ascii="Arial Narrow" w:hAnsi="Arial Narrow" w:cs="Arial"/>
                      <w:sz w:val="22"/>
                      <w:szCs w:val="22"/>
                    </w:rPr>
                    <w:t> ?</w:t>
                  </w:r>
                  <w:r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, </w:t>
                  </w:r>
                  <w:r w:rsidRPr="00A35892">
                    <w:rPr>
                      <w:rFonts w:ascii="Segoe UI Symbol" w:eastAsia="MS Mincho" w:hAnsi="Segoe UI Symbol" w:cs="Segoe UI Symbol"/>
                      <w:sz w:val="22"/>
                      <w:szCs w:val="22"/>
                    </w:rPr>
                    <w:t>☐</w:t>
                  </w:r>
                  <w:r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Lux in </w:t>
                  </w:r>
                  <w:proofErr w:type="spellStart"/>
                  <w:r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>tenebris</w:t>
                  </w:r>
                  <w:proofErr w:type="spellEnd"/>
                  <w:r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, </w:t>
                  </w:r>
                  <w:r w:rsidRPr="00A35892">
                    <w:rPr>
                      <w:rFonts w:ascii="Segoe UI Symbol" w:eastAsia="MS Mincho" w:hAnsi="Segoe UI Symbol" w:cs="Segoe UI Symbol"/>
                      <w:sz w:val="22"/>
                      <w:szCs w:val="22"/>
                    </w:rPr>
                    <w:t>☐</w:t>
                  </w:r>
                  <w:r w:rsidR="00EF6489">
                    <w:rPr>
                      <w:rFonts w:ascii="Segoe UI Symbol" w:eastAsia="MS Mincho" w:hAnsi="Segoe UI Symbol" w:cs="Segoe UI Symbol"/>
                      <w:sz w:val="22"/>
                      <w:szCs w:val="22"/>
                    </w:rPr>
                    <w:t xml:space="preserve"> </w:t>
                  </w:r>
                  <w:r w:rsidRPr="00A35892">
                    <w:rPr>
                      <w:rFonts w:ascii="Arial Narrow" w:eastAsia="MS Mincho" w:hAnsi="Arial Narrow" w:cs="MS Mincho"/>
                      <w:color w:val="000000" w:themeColor="text1"/>
                      <w:sz w:val="22"/>
                      <w:szCs w:val="22"/>
                    </w:rPr>
                    <w:t>Les</w:t>
                  </w:r>
                  <w:r w:rsidRPr="00A35892">
                    <w:rPr>
                      <w:rFonts w:ascii="Arial Narrow" w:eastAsia="MS Mincho" w:hAnsi="Arial Narrow" w:cs="MS Mincho"/>
                      <w:sz w:val="22"/>
                      <w:szCs w:val="22"/>
                    </w:rPr>
                    <w:t xml:space="preserve"> </w:t>
                  </w:r>
                  <w:r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jeux vidéo, </w:t>
                  </w:r>
                  <w:r w:rsidRPr="00A35892">
                    <w:rPr>
                      <w:rFonts w:ascii="Segoe UI Symbol" w:eastAsia="MS Mincho" w:hAnsi="Segoe UI Symbol" w:cs="Segoe UI Symbol"/>
                      <w:sz w:val="22"/>
                      <w:szCs w:val="22"/>
                    </w:rPr>
                    <w:t>☐</w:t>
                  </w:r>
                  <w:r w:rsidR="00EF6489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>Voyage typographique de Jules Verne</w:t>
                  </w:r>
                  <w:r w:rsidR="00FE6145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, </w:t>
                  </w:r>
                  <w:r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 Narrow" w:hAnsi="Arial Narrow" w:cs="Arial"/>
                        <w:sz w:val="22"/>
                        <w:szCs w:val="22"/>
                      </w:rPr>
                      <w:id w:val="1457519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6145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E6145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La cour des </w:t>
                  </w:r>
                  <w:proofErr w:type="spellStart"/>
                  <w:r w:rsidR="00FE6145">
                    <w:rPr>
                      <w:rFonts w:ascii="Arial Narrow" w:hAnsi="Arial Narrow" w:cs="Arial"/>
                      <w:sz w:val="22"/>
                      <w:szCs w:val="22"/>
                    </w:rPr>
                    <w:t>contes</w:t>
                  </w:r>
                  <w:proofErr w:type="spellEnd"/>
                  <w:r w:rsidR="00FE6145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</w:t>
                  </w:r>
                  <w:r w:rsidRPr="00EF6489">
                    <w:rPr>
                      <w:rFonts w:ascii="Arial Narrow" w:hAnsi="Arial Narrow" w:cs="Arial"/>
                      <w:i/>
                      <w:sz w:val="20"/>
                    </w:rPr>
                    <w:t>(1 seul choix possible)</w:t>
                  </w:r>
                </w:p>
                <w:p w:rsidR="00447398" w:rsidRPr="00A35892" w:rsidRDefault="00447398" w:rsidP="000469D4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35892">
                    <w:rPr>
                      <w:rFonts w:ascii="Segoe UI Symbol" w:eastAsia="MS Mincho" w:hAnsi="Segoe UI Symbol" w:cs="Segoe UI Symbol"/>
                      <w:sz w:val="22"/>
                      <w:szCs w:val="22"/>
                    </w:rPr>
                    <w:t>☐</w:t>
                  </w:r>
                  <w:r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Quiz numérique</w:t>
                  </w:r>
                  <w:r w:rsidR="00DC6101"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> : Crée</w:t>
                  </w:r>
                  <w:r w:rsidR="00A35892">
                    <w:rPr>
                      <w:rFonts w:ascii="Arial Narrow" w:hAnsi="Arial Narrow" w:cs="Arial"/>
                      <w:sz w:val="22"/>
                      <w:szCs w:val="22"/>
                    </w:rPr>
                    <w:t>z</w:t>
                  </w:r>
                  <w:r w:rsidR="00DC6101"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votre propre quiz grâce aux boîtiers de vote</w:t>
                  </w:r>
                  <w:r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                                                      </w:t>
                  </w:r>
                </w:p>
                <w:p w:rsidR="00447398" w:rsidRPr="00A35892" w:rsidRDefault="00447398" w:rsidP="000469D4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35892">
                    <w:rPr>
                      <w:rFonts w:ascii="Segoe UI Symbol" w:eastAsia="MS Mincho" w:hAnsi="Segoe UI Symbol" w:cs="Segoe UI Symbol"/>
                      <w:sz w:val="22"/>
                      <w:szCs w:val="22"/>
                    </w:rPr>
                    <w:t>☐</w:t>
                  </w:r>
                  <w:r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Malle numérique</w:t>
                  </w:r>
                  <w:r w:rsidR="00DC6101"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 : faites découvrir des applications et jeux pour tous vos publics </w:t>
                  </w:r>
                </w:p>
                <w:p w:rsidR="00447398" w:rsidRPr="00A35892" w:rsidRDefault="00DA76F5" w:rsidP="000469D4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 Narrow" w:hAnsi="Arial Narrow" w:cs="Arial"/>
                        <w:sz w:val="22"/>
                        <w:szCs w:val="22"/>
                      </w:rPr>
                      <w:id w:val="-587546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7398" w:rsidRPr="00A3589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47398"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Malle accessible</w:t>
                  </w:r>
                  <w:r w:rsidR="00DC6101"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> : proposez des animations adaptées aux personnes âgées</w:t>
                  </w:r>
                </w:p>
                <w:p w:rsidR="00447398" w:rsidRPr="00A35892" w:rsidRDefault="00447398" w:rsidP="00075865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35892">
                    <w:rPr>
                      <w:rFonts w:ascii="Segoe UI Symbol" w:eastAsia="MS Mincho" w:hAnsi="Segoe UI Symbol" w:cs="Segoe UI Symbol"/>
                      <w:sz w:val="22"/>
                      <w:szCs w:val="22"/>
                    </w:rPr>
                    <w:t>☐</w:t>
                  </w:r>
                  <w:r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Malle Objectif Numérique</w:t>
                  </w:r>
                  <w:r w:rsidR="00DC6101"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 : lectures interactives, contes numériques, applications pour proposer des animations numériques </w:t>
                  </w:r>
                </w:p>
                <w:p w:rsidR="00447398" w:rsidRDefault="00447398" w:rsidP="00075865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35892">
                    <w:rPr>
                      <w:rFonts w:ascii="Segoe UI Symbol" w:eastAsia="MS Mincho" w:hAnsi="Segoe UI Symbol" w:cs="Segoe UI Symbol"/>
                      <w:sz w:val="22"/>
                      <w:szCs w:val="22"/>
                    </w:rPr>
                    <w:t>☐</w:t>
                  </w:r>
                  <w:r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Pack jeux vid</w:t>
                  </w:r>
                  <w:r w:rsidRPr="00A35892">
                    <w:rPr>
                      <w:rFonts w:ascii="Arial Narrow" w:hAnsi="Arial Narrow" w:cs="Cambria"/>
                      <w:sz w:val="22"/>
                      <w:szCs w:val="22"/>
                    </w:rPr>
                    <w:t>é</w:t>
                  </w:r>
                  <w:r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>o</w:t>
                  </w:r>
                  <w:r w:rsidR="00DC6101"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> : empruntez une console pour organiser une animation autour du jeu vidéo</w:t>
                  </w:r>
                </w:p>
                <w:p w:rsidR="00FE6145" w:rsidRPr="00A35892" w:rsidRDefault="00FE6145" w:rsidP="00FE6145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35892">
                    <w:rPr>
                      <w:rFonts w:ascii="Segoe UI Symbol" w:eastAsia="MS Mincho" w:hAnsi="Segoe UI Symbol" w:cs="Segoe UI Symbol"/>
                      <w:sz w:val="22"/>
                      <w:szCs w:val="22"/>
                    </w:rPr>
                    <w:t>☐</w:t>
                  </w:r>
                  <w:r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Makey-Makey</w:t>
                  </w:r>
                  <w:proofErr w:type="spellEnd"/>
                  <w:r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</w:p>
                <w:p w:rsidR="00447398" w:rsidRPr="00FE6145" w:rsidRDefault="00FE6145" w:rsidP="00075865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35892">
                    <w:rPr>
                      <w:rFonts w:ascii="Segoe UI Symbol" w:eastAsia="MS Mincho" w:hAnsi="Segoe UI Symbol" w:cs="Segoe UI Symbol"/>
                      <w:sz w:val="22"/>
                      <w:szCs w:val="22"/>
                    </w:rPr>
                    <w:t>☐</w:t>
                  </w:r>
                  <w:r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Robot Sphero</w:t>
                  </w:r>
                  <w:r w:rsidRPr="00A35892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</w:p>
                <w:p w:rsidR="00690D21" w:rsidRPr="00A35892" w:rsidRDefault="00447398" w:rsidP="00FE6145">
                  <w:pPr>
                    <w:jc w:val="center"/>
                    <w:rPr>
                      <w:rFonts w:ascii="Arial Narrow" w:hAnsi="Arial Narrow" w:cs="Arial"/>
                      <w:i/>
                      <w:sz w:val="10"/>
                      <w:szCs w:val="10"/>
                      <w:u w:val="single"/>
                    </w:rPr>
                  </w:pPr>
                  <w:r w:rsidRPr="00A35892">
                    <w:rPr>
                      <w:rFonts w:ascii="Arial Narrow" w:hAnsi="Arial Narrow" w:cs="Arial"/>
                      <w:i/>
                      <w:sz w:val="22"/>
                      <w:szCs w:val="22"/>
                      <w:u w:val="single"/>
                    </w:rPr>
                    <w:t>D’autres idées d’animations à mener dans vos bibliothèques dans l’annexe ci-jointe !</w:t>
                  </w:r>
                </w:p>
              </w:tc>
            </w:tr>
          </w:tbl>
          <w:p w:rsidR="00447398" w:rsidRPr="00A35892" w:rsidRDefault="00447398" w:rsidP="000469D4">
            <w:pPr>
              <w:jc w:val="both"/>
              <w:rPr>
                <w:rFonts w:ascii="Arial Narrow" w:hAnsi="Arial Narrow" w:cs="Arial"/>
                <w:b/>
                <w:sz w:val="4"/>
                <w:szCs w:val="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4"/>
              <w:gridCol w:w="3987"/>
              <w:gridCol w:w="4009"/>
            </w:tblGrid>
            <w:tr w:rsidR="00447398" w:rsidRPr="00A35892" w:rsidTr="00F869E3">
              <w:trPr>
                <w:trHeight w:val="277"/>
              </w:trPr>
              <w:tc>
                <w:tcPr>
                  <w:tcW w:w="10020" w:type="dxa"/>
                  <w:gridSpan w:val="3"/>
                  <w:shd w:val="clear" w:color="auto" w:fill="8DB3E2" w:themeFill="text2" w:themeFillTint="66"/>
                </w:tcPr>
                <w:p w:rsidR="00447398" w:rsidRPr="00A35892" w:rsidRDefault="00447398" w:rsidP="000469D4">
                  <w:pPr>
                    <w:jc w:val="center"/>
                    <w:rPr>
                      <w:rFonts w:ascii="Arial Narrow" w:hAnsi="Arial Narrow" w:cs="Arial"/>
                      <w:b/>
                      <w:sz w:val="12"/>
                      <w:szCs w:val="12"/>
                    </w:rPr>
                  </w:pPr>
                </w:p>
                <w:p w:rsidR="00447398" w:rsidRPr="00A35892" w:rsidRDefault="00447398" w:rsidP="00F869E3">
                  <w:pPr>
                    <w:spacing w:line="228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A35892">
                    <w:rPr>
                      <w:rFonts w:ascii="Arial Narrow" w:hAnsi="Arial Narrow" w:cs="Arial"/>
                      <w:b/>
                    </w:rPr>
                    <w:t xml:space="preserve">Calendrier pour la mise en ligne sur le portail de la MDO </w:t>
                  </w:r>
                </w:p>
              </w:tc>
            </w:tr>
            <w:tr w:rsidR="00447398" w:rsidRPr="00A35892" w:rsidTr="00F869E3">
              <w:trPr>
                <w:trHeight w:val="274"/>
              </w:trPr>
              <w:tc>
                <w:tcPr>
                  <w:tcW w:w="2024" w:type="dxa"/>
                  <w:shd w:val="clear" w:color="auto" w:fill="FABF8F" w:themeFill="accent6" w:themeFillTint="99"/>
                </w:tcPr>
                <w:p w:rsidR="00447398" w:rsidRPr="00A35892" w:rsidRDefault="00447398" w:rsidP="000469D4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A35892">
                    <w:rPr>
                      <w:rFonts w:ascii="Arial Narrow" w:hAnsi="Arial Narrow" w:cs="Arial"/>
                      <w:b/>
                    </w:rPr>
                    <w:t>Date</w:t>
                  </w:r>
                </w:p>
              </w:tc>
              <w:tc>
                <w:tcPr>
                  <w:tcW w:w="3987" w:type="dxa"/>
                  <w:shd w:val="clear" w:color="auto" w:fill="FABF8F" w:themeFill="accent6" w:themeFillTint="99"/>
                </w:tcPr>
                <w:p w:rsidR="00447398" w:rsidRPr="00A35892" w:rsidRDefault="00447398" w:rsidP="000469D4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A35892">
                    <w:rPr>
                      <w:rFonts w:ascii="Arial Narrow" w:hAnsi="Arial Narrow" w:cs="Arial"/>
                      <w:b/>
                    </w:rPr>
                    <w:t>Types d’animations proposées</w:t>
                  </w:r>
                </w:p>
              </w:tc>
              <w:tc>
                <w:tcPr>
                  <w:tcW w:w="4009" w:type="dxa"/>
                  <w:shd w:val="clear" w:color="auto" w:fill="FABF8F" w:themeFill="accent6" w:themeFillTint="99"/>
                </w:tcPr>
                <w:p w:rsidR="00447398" w:rsidRPr="00A35892" w:rsidRDefault="00447398" w:rsidP="000469D4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A35892">
                    <w:rPr>
                      <w:rFonts w:ascii="Arial Narrow" w:hAnsi="Arial Narrow" w:cs="Arial"/>
                      <w:b/>
                    </w:rPr>
                    <w:t>Tranches d’âges</w:t>
                  </w:r>
                </w:p>
              </w:tc>
            </w:tr>
            <w:tr w:rsidR="00447398" w:rsidRPr="00A35892" w:rsidTr="00DA76F5">
              <w:trPr>
                <w:trHeight w:val="404"/>
              </w:trPr>
              <w:tc>
                <w:tcPr>
                  <w:tcW w:w="2024" w:type="dxa"/>
                </w:tcPr>
                <w:p w:rsidR="00447398" w:rsidRPr="00A35892" w:rsidRDefault="00447398" w:rsidP="000469D4">
                  <w:pPr>
                    <w:jc w:val="both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3987" w:type="dxa"/>
                </w:tcPr>
                <w:p w:rsidR="00447398" w:rsidRPr="00A35892" w:rsidRDefault="00447398" w:rsidP="000469D4">
                  <w:pPr>
                    <w:jc w:val="both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4009" w:type="dxa"/>
                </w:tcPr>
                <w:p w:rsidR="00447398" w:rsidRPr="00A35892" w:rsidRDefault="00447398" w:rsidP="000469D4">
                  <w:pPr>
                    <w:jc w:val="both"/>
                    <w:rPr>
                      <w:rFonts w:ascii="Arial Narrow" w:hAnsi="Arial Narrow" w:cs="Arial"/>
                      <w:b/>
                    </w:rPr>
                  </w:pPr>
                </w:p>
              </w:tc>
            </w:tr>
            <w:tr w:rsidR="00447398" w:rsidRPr="00A35892" w:rsidTr="00DA76F5">
              <w:trPr>
                <w:trHeight w:val="410"/>
              </w:trPr>
              <w:tc>
                <w:tcPr>
                  <w:tcW w:w="2024" w:type="dxa"/>
                </w:tcPr>
                <w:p w:rsidR="00447398" w:rsidRPr="00A35892" w:rsidRDefault="00447398" w:rsidP="000469D4">
                  <w:pPr>
                    <w:jc w:val="both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3987" w:type="dxa"/>
                </w:tcPr>
                <w:p w:rsidR="00447398" w:rsidRPr="00A35892" w:rsidRDefault="00447398" w:rsidP="000469D4">
                  <w:pPr>
                    <w:jc w:val="both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4009" w:type="dxa"/>
                </w:tcPr>
                <w:p w:rsidR="00447398" w:rsidRPr="00A35892" w:rsidRDefault="00447398" w:rsidP="000469D4">
                  <w:pPr>
                    <w:jc w:val="both"/>
                    <w:rPr>
                      <w:rFonts w:ascii="Arial Narrow" w:hAnsi="Arial Narrow" w:cs="Arial"/>
                      <w:b/>
                    </w:rPr>
                  </w:pPr>
                </w:p>
              </w:tc>
            </w:tr>
            <w:tr w:rsidR="00447398" w:rsidRPr="00A35892" w:rsidTr="00DA76F5">
              <w:trPr>
                <w:trHeight w:val="415"/>
              </w:trPr>
              <w:tc>
                <w:tcPr>
                  <w:tcW w:w="2024" w:type="dxa"/>
                </w:tcPr>
                <w:p w:rsidR="00447398" w:rsidRPr="00A35892" w:rsidRDefault="00447398" w:rsidP="000469D4">
                  <w:pPr>
                    <w:jc w:val="both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3987" w:type="dxa"/>
                </w:tcPr>
                <w:p w:rsidR="00447398" w:rsidRPr="00A35892" w:rsidRDefault="00447398" w:rsidP="000469D4">
                  <w:pPr>
                    <w:jc w:val="both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4009" w:type="dxa"/>
                </w:tcPr>
                <w:p w:rsidR="00447398" w:rsidRPr="00A35892" w:rsidRDefault="00447398" w:rsidP="000469D4">
                  <w:pPr>
                    <w:jc w:val="both"/>
                    <w:rPr>
                      <w:rFonts w:ascii="Arial Narrow" w:hAnsi="Arial Narrow" w:cs="Arial"/>
                      <w:b/>
                    </w:rPr>
                  </w:pPr>
                </w:p>
              </w:tc>
            </w:tr>
            <w:tr w:rsidR="00447398" w:rsidRPr="00A35892" w:rsidTr="00EF6489">
              <w:trPr>
                <w:trHeight w:val="348"/>
              </w:trPr>
              <w:tc>
                <w:tcPr>
                  <w:tcW w:w="2024" w:type="dxa"/>
                </w:tcPr>
                <w:p w:rsidR="00447398" w:rsidRPr="00A35892" w:rsidRDefault="00447398" w:rsidP="000469D4">
                  <w:pPr>
                    <w:jc w:val="both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3987" w:type="dxa"/>
                </w:tcPr>
                <w:p w:rsidR="00447398" w:rsidRPr="00A35892" w:rsidRDefault="00447398" w:rsidP="000469D4">
                  <w:pPr>
                    <w:jc w:val="both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4009" w:type="dxa"/>
                </w:tcPr>
                <w:p w:rsidR="00447398" w:rsidRPr="00A35892" w:rsidRDefault="00447398" w:rsidP="000469D4">
                  <w:pPr>
                    <w:jc w:val="both"/>
                    <w:rPr>
                      <w:rFonts w:ascii="Arial Narrow" w:hAnsi="Arial Narrow" w:cs="Arial"/>
                      <w:b/>
                    </w:rPr>
                  </w:pPr>
                </w:p>
              </w:tc>
            </w:tr>
          </w:tbl>
          <w:p w:rsidR="00447398" w:rsidRPr="00DC6101" w:rsidRDefault="00447398" w:rsidP="007653A9">
            <w:pPr>
              <w:rPr>
                <w:rFonts w:ascii="Arial Narrow" w:hAnsi="Arial Narrow" w:cs="Arial"/>
                <w:sz w:val="20"/>
              </w:rPr>
            </w:pPr>
            <w:r w:rsidRPr="00DA76F5">
              <w:rPr>
                <w:rFonts w:ascii="Arial Narrow" w:hAnsi="Arial Narrow" w:cs="Arial"/>
                <w:sz w:val="20"/>
              </w:rPr>
              <w:t xml:space="preserve">Pour tout renseignement contacter: </w:t>
            </w:r>
            <w:r w:rsidR="007653A9" w:rsidRPr="00DA76F5">
              <w:rPr>
                <w:rFonts w:ascii="Arial Narrow" w:hAnsi="Arial Narrow" w:cs="Arial"/>
                <w:sz w:val="20"/>
              </w:rPr>
              <w:t xml:space="preserve">Sandrine </w:t>
            </w:r>
            <w:proofErr w:type="spellStart"/>
            <w:r w:rsidR="007653A9" w:rsidRPr="00DA76F5">
              <w:rPr>
                <w:rFonts w:ascii="Arial Narrow" w:hAnsi="Arial Narrow" w:cs="Arial"/>
                <w:sz w:val="20"/>
              </w:rPr>
              <w:t>Degry</w:t>
            </w:r>
            <w:proofErr w:type="spellEnd"/>
            <w:r w:rsidRPr="00DA76F5">
              <w:rPr>
                <w:rFonts w:ascii="Arial Narrow" w:hAnsi="Arial Narrow" w:cs="Arial"/>
                <w:sz w:val="20"/>
              </w:rPr>
              <w:t xml:space="preserve"> : </w:t>
            </w:r>
            <w:hyperlink r:id="rId7" w:history="1">
              <w:r w:rsidR="007653A9" w:rsidRPr="00DA76F5">
                <w:rPr>
                  <w:rStyle w:val="Lienhypertexte"/>
                  <w:rFonts w:ascii="Arial Narrow" w:hAnsi="Arial Narrow" w:cs="Arial"/>
                  <w:sz w:val="20"/>
                </w:rPr>
                <w:t>sandrine.degry@oise.fr</w:t>
              </w:r>
            </w:hyperlink>
            <w:r w:rsidRPr="00DA76F5">
              <w:rPr>
                <w:rFonts w:ascii="Arial Narrow" w:hAnsi="Arial Narrow" w:cs="Arial"/>
                <w:sz w:val="20"/>
              </w:rPr>
              <w:t xml:space="preserve"> </w:t>
            </w:r>
            <w:r w:rsidR="00DA76F5" w:rsidRPr="00DA76F5">
              <w:rPr>
                <w:rFonts w:ascii="Arial Narrow" w:hAnsi="Arial Narrow" w:cs="Arial"/>
                <w:sz w:val="20"/>
              </w:rPr>
              <w:t>ou 03 44 10 83 09</w:t>
            </w:r>
          </w:p>
        </w:tc>
      </w:tr>
    </w:tbl>
    <w:p w:rsidR="00AF6F9F" w:rsidRPr="00EF6489" w:rsidRDefault="00AF6F9F">
      <w:pPr>
        <w:rPr>
          <w:rFonts w:ascii="Arial Narrow" w:hAnsi="Arial Narrow"/>
          <w:sz w:val="18"/>
          <w:szCs w:val="18"/>
        </w:rPr>
      </w:pPr>
    </w:p>
    <w:p w:rsidR="00AF6F9F" w:rsidRPr="009A29F1" w:rsidRDefault="00EF6489" w:rsidP="00EF6489">
      <w:pPr>
        <w:tabs>
          <w:tab w:val="left" w:pos="4260"/>
        </w:tabs>
        <w:spacing w:after="200" w:line="276" w:lineRule="auto"/>
        <w:jc w:val="center"/>
        <w:rPr>
          <w:rFonts w:ascii="Arial Narrow" w:eastAsia="Calibri" w:hAnsi="Arial Narrow"/>
          <w:sz w:val="32"/>
          <w:szCs w:val="32"/>
          <w:lang w:eastAsia="en-US"/>
        </w:rPr>
      </w:pPr>
      <w:r w:rsidRPr="009A29F1">
        <w:rPr>
          <w:rFonts w:ascii="Arial Narrow" w:eastAsia="Calibri" w:hAnsi="Arial Narrow"/>
          <w:sz w:val="28"/>
          <w:szCs w:val="28"/>
          <w:lang w:eastAsia="en-US"/>
        </w:rPr>
        <w:t>ANNEXE :</w:t>
      </w:r>
      <w:r w:rsidRPr="009A29F1">
        <w:rPr>
          <w:rFonts w:ascii="Arial Narrow" w:eastAsia="Calibri" w:hAnsi="Arial Narrow"/>
          <w:sz w:val="32"/>
          <w:szCs w:val="32"/>
          <w:lang w:eastAsia="en-US"/>
        </w:rPr>
        <w:t xml:space="preserve"> </w:t>
      </w:r>
      <w:r w:rsidR="00AF6F9F" w:rsidRPr="009A29F1">
        <w:rPr>
          <w:rFonts w:ascii="Arial Narrow" w:eastAsia="Calibri" w:hAnsi="Arial Narrow" w:cs="Arial"/>
          <w:sz w:val="22"/>
          <w:szCs w:val="22"/>
          <w:lang w:eastAsia="en-US"/>
        </w:rPr>
        <w:t>Propositions d’an</w:t>
      </w: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>imations en fonction du public </w:t>
      </w:r>
      <w:bookmarkStart w:id="0" w:name="_GoBack"/>
      <w:bookmarkEnd w:id="0"/>
    </w:p>
    <w:p w:rsidR="00AF6F9F" w:rsidRPr="009A29F1" w:rsidRDefault="00AF6F9F" w:rsidP="00AF6F9F">
      <w:pPr>
        <w:spacing w:after="200" w:line="276" w:lineRule="auto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            </w:t>
      </w:r>
      <w:r w:rsidRPr="009A29F1">
        <w:rPr>
          <w:rFonts w:ascii="Arial Narrow" w:eastAsia="Calibri" w:hAnsi="Arial Narrow" w:cs="Arial"/>
          <w:b/>
          <w:i/>
          <w:sz w:val="22"/>
          <w:szCs w:val="22"/>
          <w:u w:val="single"/>
          <w:lang w:eastAsia="en-US"/>
        </w:rPr>
        <w:t>Niveau débutant</w:t>
      </w:r>
      <w:r w:rsidRPr="009A29F1">
        <w:rPr>
          <w:rFonts w:ascii="Arial Narrow" w:eastAsia="Calibri" w:hAnsi="Arial Narrow" w:cs="Arial"/>
          <w:i/>
          <w:sz w:val="22"/>
          <w:szCs w:val="22"/>
          <w:lang w:eastAsia="en-US"/>
        </w:rPr>
        <w:t xml:space="preserve"> : </w:t>
      </w:r>
    </w:p>
    <w:p w:rsidR="00AF6F9F" w:rsidRPr="009A29F1" w:rsidRDefault="00AF6F9F" w:rsidP="00FE6145">
      <w:pPr>
        <w:spacing w:after="200" w:line="276" w:lineRule="auto"/>
        <w:ind w:left="720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- « Café / Goûter numérique »</w:t>
      </w:r>
      <w:r w:rsidR="00E30880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 : </w:t>
      </w:r>
      <w:r w:rsidR="00E30880" w:rsidRPr="009A29F1">
        <w:rPr>
          <w:rFonts w:ascii="Arial Narrow" w:eastAsia="Calibri" w:hAnsi="Arial Narrow" w:cs="Arial"/>
          <w:sz w:val="22"/>
          <w:szCs w:val="22"/>
          <w:lang w:eastAsia="en-US"/>
        </w:rPr>
        <w:t>Présentez de manière conviviale les ressources numériques de la MDO autour d’un croissant et d’un café. Muni d’un vidéoprojecteur, faites une démonstration du contenu des ressources en ligne : presse, musique, contes interactifs, soutien scolaire, codes, bien-être et développement personnel, il y a en pour tous les âges et tous les goûts.</w:t>
      </w: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</w:p>
    <w:p w:rsidR="00A25A2F" w:rsidRPr="009A29F1" w:rsidRDefault="00AF6F9F" w:rsidP="00A25A2F">
      <w:pPr>
        <w:spacing w:after="200" w:line="276" w:lineRule="auto"/>
        <w:ind w:left="72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-</w:t>
      </w:r>
      <w:r w:rsidR="00E30880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« </w:t>
      </w:r>
      <w:r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Quizz numérique intergénérationnel</w:t>
      </w:r>
      <w:r w:rsidR="00E30880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 »</w:t>
      </w:r>
      <w:r w:rsidR="00E30880"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 : </w:t>
      </w:r>
      <w:r w:rsidR="00A25A2F"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constituez votre questionnaire avec la MDO ou profitez de ceux déjà réalisé pour animer des temps de convivialité intergénérationnelles. </w:t>
      </w:r>
    </w:p>
    <w:p w:rsidR="00AF6F9F" w:rsidRPr="009A29F1" w:rsidRDefault="00AF6F9F" w:rsidP="00AF6F9F">
      <w:pPr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            </w:t>
      </w:r>
      <w:r w:rsidRPr="009A29F1">
        <w:rPr>
          <w:rFonts w:ascii="Arial Narrow" w:eastAsia="Calibri" w:hAnsi="Arial Narrow" w:cs="Arial"/>
          <w:b/>
          <w:i/>
          <w:sz w:val="22"/>
          <w:szCs w:val="22"/>
          <w:u w:val="single"/>
          <w:lang w:eastAsia="en-US"/>
        </w:rPr>
        <w:t>Niveau intermédiaire</w:t>
      </w:r>
      <w:r w:rsidRPr="009A29F1">
        <w:rPr>
          <w:rFonts w:ascii="Arial Narrow" w:eastAsia="Calibri" w:hAnsi="Arial Narrow" w:cs="Arial"/>
          <w:i/>
          <w:sz w:val="22"/>
          <w:szCs w:val="22"/>
          <w:lang w:eastAsia="en-US"/>
        </w:rPr>
        <w:t> :</w:t>
      </w:r>
    </w:p>
    <w:p w:rsidR="00415257" w:rsidRPr="009A29F1" w:rsidRDefault="00AF6F9F" w:rsidP="00FE6145">
      <w:pPr>
        <w:spacing w:after="200" w:line="276" w:lineRule="auto"/>
        <w:ind w:left="72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- </w:t>
      </w:r>
      <w:r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Tournoi de jeux vidéo</w:t>
      </w: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>, prêt de consoles, exposition et quizz sur les jeux vidéo</w:t>
      </w:r>
      <w:r w:rsidR="00FE6145"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 : </w:t>
      </w:r>
      <w:r w:rsidR="00415257" w:rsidRPr="009A29F1">
        <w:rPr>
          <w:rFonts w:ascii="Arial Narrow" w:eastAsia="Calibri" w:hAnsi="Arial Narrow" w:cs="Arial"/>
          <w:sz w:val="22"/>
          <w:szCs w:val="22"/>
          <w:lang w:eastAsia="en-US"/>
        </w:rPr>
        <w:t>La MDO met à votre disposition plusieurs consoles selon votre projet : Switch, PS4, PS3, PS3, Xbox 360, Wii U. Vous pouvez ainsi réaliser un tournoi de jeu vidéo ou faire un temps fort sur cette thématique grâce à l’exposition et son quiz.</w:t>
      </w:r>
    </w:p>
    <w:p w:rsidR="00415257" w:rsidRPr="009A29F1" w:rsidRDefault="00AF6F9F" w:rsidP="00FE6145">
      <w:pPr>
        <w:spacing w:after="200" w:line="276" w:lineRule="auto"/>
        <w:ind w:left="72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- </w:t>
      </w:r>
      <w:r w:rsidR="00A070E6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« </w:t>
      </w:r>
      <w:r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Empr</w:t>
      </w:r>
      <w:r w:rsidR="00A070E6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unt d’expositions interactives : </w:t>
      </w:r>
      <w:r w:rsidRPr="009A29F1">
        <w:rPr>
          <w:rFonts w:ascii="Arial Narrow" w:eastAsia="Calibri" w:hAnsi="Arial Narrow" w:cs="Arial"/>
          <w:b/>
          <w:i/>
          <w:sz w:val="22"/>
          <w:szCs w:val="22"/>
          <w:lang w:eastAsia="en-US"/>
        </w:rPr>
        <w:t>Voyages typographi</w:t>
      </w:r>
      <w:r w:rsidR="00415257" w:rsidRPr="009A29F1">
        <w:rPr>
          <w:rFonts w:ascii="Arial Narrow" w:eastAsia="Calibri" w:hAnsi="Arial Narrow" w:cs="Arial"/>
          <w:b/>
          <w:i/>
          <w:sz w:val="22"/>
          <w:szCs w:val="22"/>
          <w:lang w:eastAsia="en-US"/>
        </w:rPr>
        <w:t>ques de Jules Verne</w:t>
      </w:r>
      <w:r w:rsidR="00A070E6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, </w:t>
      </w:r>
      <w:r w:rsidR="00415257" w:rsidRPr="009A29F1">
        <w:rPr>
          <w:rFonts w:ascii="Arial Narrow" w:eastAsia="Calibri" w:hAnsi="Arial Narrow" w:cs="Arial"/>
          <w:b/>
          <w:i/>
          <w:sz w:val="22"/>
          <w:szCs w:val="22"/>
          <w:lang w:eastAsia="en-US"/>
        </w:rPr>
        <w:t xml:space="preserve">Qui </w:t>
      </w:r>
      <w:r w:rsidRPr="009A29F1">
        <w:rPr>
          <w:rFonts w:ascii="Arial Narrow" w:eastAsia="Calibri" w:hAnsi="Arial Narrow" w:cs="Arial"/>
          <w:b/>
          <w:i/>
          <w:sz w:val="22"/>
          <w:szCs w:val="22"/>
          <w:lang w:eastAsia="en-US"/>
        </w:rPr>
        <w:t>refroidi Lemaure</w:t>
      </w:r>
      <w:r w:rsidR="00FE6145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, </w:t>
      </w:r>
      <w:r w:rsidR="00415257" w:rsidRPr="009A29F1">
        <w:rPr>
          <w:rFonts w:ascii="Arial Narrow" w:eastAsia="Calibri" w:hAnsi="Arial Narrow" w:cs="Arial"/>
          <w:b/>
          <w:i/>
          <w:sz w:val="22"/>
          <w:szCs w:val="22"/>
          <w:lang w:eastAsia="en-US"/>
        </w:rPr>
        <w:t xml:space="preserve">Lux in </w:t>
      </w:r>
      <w:proofErr w:type="spellStart"/>
      <w:r w:rsidR="00415257" w:rsidRPr="009A29F1">
        <w:rPr>
          <w:rFonts w:ascii="Arial Narrow" w:eastAsia="Calibri" w:hAnsi="Arial Narrow" w:cs="Arial"/>
          <w:b/>
          <w:i/>
          <w:sz w:val="22"/>
          <w:szCs w:val="22"/>
          <w:lang w:eastAsia="en-US"/>
        </w:rPr>
        <w:t>tenebris</w:t>
      </w:r>
      <w:proofErr w:type="spellEnd"/>
      <w:r w:rsidR="00A070E6" w:rsidRPr="009A29F1">
        <w:rPr>
          <w:rFonts w:ascii="Arial Narrow" w:eastAsia="Calibri" w:hAnsi="Arial Narrow" w:cs="Arial"/>
          <w:sz w:val="22"/>
          <w:szCs w:val="22"/>
          <w:lang w:eastAsia="en-US"/>
        </w:rPr>
        <w:t> </w:t>
      </w:r>
      <w:r w:rsidR="00FE6145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ou</w:t>
      </w:r>
      <w:r w:rsidR="00FE6145"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FE6145" w:rsidRPr="009A29F1">
        <w:rPr>
          <w:rFonts w:ascii="Arial Narrow" w:eastAsia="Calibri" w:hAnsi="Arial Narrow" w:cs="Arial"/>
          <w:b/>
          <w:i/>
          <w:sz w:val="22"/>
          <w:szCs w:val="22"/>
          <w:lang w:eastAsia="en-US"/>
        </w:rPr>
        <w:t xml:space="preserve">La cour des </w:t>
      </w:r>
      <w:proofErr w:type="spellStart"/>
      <w:r w:rsidR="00FE6145" w:rsidRPr="009A29F1">
        <w:rPr>
          <w:rFonts w:ascii="Arial Narrow" w:eastAsia="Calibri" w:hAnsi="Arial Narrow" w:cs="Arial"/>
          <w:b/>
          <w:i/>
          <w:sz w:val="22"/>
          <w:szCs w:val="22"/>
          <w:lang w:eastAsia="en-US"/>
        </w:rPr>
        <w:t>contes</w:t>
      </w:r>
      <w:proofErr w:type="spellEnd"/>
      <w:r w:rsidR="00FE6145"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 (</w:t>
      </w: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>couplées avec une mise en valeur des collections des bibliothèques</w:t>
      </w:r>
      <w:r w:rsidR="00FE6145" w:rsidRPr="009A29F1">
        <w:rPr>
          <w:rFonts w:ascii="Arial Narrow" w:eastAsia="Calibri" w:hAnsi="Arial Narrow" w:cs="Arial"/>
          <w:sz w:val="22"/>
          <w:szCs w:val="22"/>
          <w:lang w:eastAsia="en-US"/>
        </w:rPr>
        <w:t>)</w:t>
      </w:r>
      <w:r w:rsidR="00A070E6" w:rsidRPr="009A29F1">
        <w:rPr>
          <w:rFonts w:ascii="Arial Narrow" w:eastAsia="Calibri" w:hAnsi="Arial Narrow" w:cs="Arial"/>
          <w:sz w:val="22"/>
          <w:szCs w:val="22"/>
          <w:lang w:eastAsia="en-US"/>
        </w:rPr>
        <w:t>:</w:t>
      </w:r>
      <w:r w:rsidR="00FE6145"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415257" w:rsidRPr="009A29F1">
        <w:rPr>
          <w:rFonts w:ascii="Arial Narrow" w:eastAsia="Calibri" w:hAnsi="Arial Narrow" w:cs="Arial"/>
          <w:sz w:val="22"/>
          <w:szCs w:val="22"/>
          <w:lang w:eastAsia="en-US"/>
        </w:rPr>
        <w:t>Muni</w:t>
      </w:r>
      <w:r w:rsidR="00A070E6" w:rsidRPr="009A29F1">
        <w:rPr>
          <w:rFonts w:ascii="Arial Narrow" w:eastAsia="Calibri" w:hAnsi="Arial Narrow" w:cs="Arial"/>
          <w:sz w:val="22"/>
          <w:szCs w:val="22"/>
          <w:lang w:eastAsia="en-US"/>
        </w:rPr>
        <w:t>s</w:t>
      </w:r>
      <w:r w:rsidR="00415257"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 d’une tablette dotée d’une application spécifique, les participants se change</w:t>
      </w:r>
      <w:r w:rsidR="00A070E6" w:rsidRPr="009A29F1">
        <w:rPr>
          <w:rFonts w:ascii="Arial Narrow" w:eastAsia="Calibri" w:hAnsi="Arial Narrow" w:cs="Arial"/>
          <w:sz w:val="22"/>
          <w:szCs w:val="22"/>
          <w:lang w:eastAsia="en-US"/>
        </w:rPr>
        <w:t>nt</w:t>
      </w:r>
      <w:r w:rsidR="00415257"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 en enquêteur et déambule de panneau pour trouver les coupables dans les expositions </w:t>
      </w:r>
      <w:r w:rsidR="00415257" w:rsidRPr="009A29F1">
        <w:rPr>
          <w:rFonts w:ascii="Arial Narrow" w:eastAsia="Calibri" w:hAnsi="Arial Narrow" w:cs="Arial"/>
          <w:i/>
          <w:sz w:val="22"/>
          <w:szCs w:val="22"/>
          <w:lang w:eastAsia="en-US"/>
        </w:rPr>
        <w:t>Lemaure</w:t>
      </w:r>
      <w:r w:rsidR="00415257"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 et </w:t>
      </w:r>
      <w:r w:rsidR="00415257" w:rsidRPr="009A29F1">
        <w:rPr>
          <w:rFonts w:ascii="Arial Narrow" w:eastAsia="Calibri" w:hAnsi="Arial Narrow" w:cs="Arial"/>
          <w:i/>
          <w:sz w:val="22"/>
          <w:szCs w:val="22"/>
          <w:lang w:eastAsia="en-US"/>
        </w:rPr>
        <w:t xml:space="preserve">Lux in </w:t>
      </w:r>
      <w:proofErr w:type="spellStart"/>
      <w:r w:rsidR="00415257" w:rsidRPr="009A29F1">
        <w:rPr>
          <w:rFonts w:ascii="Arial Narrow" w:eastAsia="Calibri" w:hAnsi="Arial Narrow" w:cs="Arial"/>
          <w:i/>
          <w:sz w:val="22"/>
          <w:szCs w:val="22"/>
          <w:lang w:eastAsia="en-US"/>
        </w:rPr>
        <w:t>tenebris</w:t>
      </w:r>
      <w:proofErr w:type="spellEnd"/>
      <w:r w:rsidR="00AC0B68" w:rsidRPr="009A29F1">
        <w:rPr>
          <w:rFonts w:ascii="Arial Narrow" w:eastAsia="Calibri" w:hAnsi="Arial Narrow" w:cs="Arial"/>
          <w:i/>
          <w:sz w:val="22"/>
          <w:szCs w:val="22"/>
          <w:lang w:eastAsia="en-US"/>
        </w:rPr>
        <w:t xml:space="preserve"> et La Cour des </w:t>
      </w:r>
      <w:proofErr w:type="spellStart"/>
      <w:r w:rsidR="00AC0B68" w:rsidRPr="009A29F1">
        <w:rPr>
          <w:rFonts w:ascii="Arial Narrow" w:eastAsia="Calibri" w:hAnsi="Arial Narrow" w:cs="Arial"/>
          <w:i/>
          <w:sz w:val="22"/>
          <w:szCs w:val="22"/>
          <w:lang w:eastAsia="en-US"/>
        </w:rPr>
        <w:t>contes</w:t>
      </w:r>
      <w:proofErr w:type="spellEnd"/>
      <w:r w:rsidR="00415257"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. Pour </w:t>
      </w:r>
      <w:r w:rsidR="00415257" w:rsidRPr="009A29F1">
        <w:rPr>
          <w:rFonts w:ascii="Arial Narrow" w:eastAsia="Calibri" w:hAnsi="Arial Narrow" w:cs="Arial"/>
          <w:i/>
          <w:sz w:val="22"/>
          <w:szCs w:val="22"/>
          <w:lang w:eastAsia="en-US"/>
        </w:rPr>
        <w:t>les Voyages typographique de Jules Verne</w:t>
      </w:r>
      <w:r w:rsidR="00415257" w:rsidRPr="009A29F1">
        <w:rPr>
          <w:rFonts w:ascii="Arial Narrow" w:eastAsia="Calibri" w:hAnsi="Arial Narrow" w:cs="Arial"/>
          <w:sz w:val="22"/>
          <w:szCs w:val="22"/>
          <w:lang w:eastAsia="en-US"/>
        </w:rPr>
        <w:t>, les messages codés n’auront plus de mystères et les jeunes participants découvriront l’œuvre de Jules Verne avec un aspect ludique.</w:t>
      </w:r>
    </w:p>
    <w:p w:rsidR="00807C5E" w:rsidRPr="009A29F1" w:rsidRDefault="00AF6F9F" w:rsidP="009A29F1">
      <w:pPr>
        <w:spacing w:after="200" w:line="276" w:lineRule="auto"/>
        <w:ind w:left="720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- </w:t>
      </w:r>
      <w:r w:rsidR="00A070E6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« </w:t>
      </w:r>
      <w:r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Emprunt des malles numériques pour une initiation aux tablettes</w:t>
      </w:r>
      <w:r w:rsidR="00A070E6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 »</w:t>
      </w:r>
      <w:r w:rsidR="009A29F1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 : </w:t>
      </w:r>
      <w:r w:rsidR="00807C5E" w:rsidRPr="009A29F1">
        <w:rPr>
          <w:rFonts w:ascii="Arial Narrow" w:eastAsia="Calibri" w:hAnsi="Arial Narrow" w:cs="Arial"/>
          <w:sz w:val="22"/>
          <w:szCs w:val="22"/>
          <w:lang w:eastAsia="en-US"/>
        </w:rPr>
        <w:t>Avec les tablettes des malles numériques, découvrez un grand nombre d’applications pour tous les goûts (musique, jeux, réflexion</w:t>
      </w:r>
      <w:r w:rsidR="004F7E99" w:rsidRPr="009A29F1">
        <w:rPr>
          <w:rFonts w:ascii="Arial Narrow" w:eastAsia="Calibri" w:hAnsi="Arial Narrow" w:cs="Arial"/>
          <w:sz w:val="22"/>
          <w:szCs w:val="22"/>
          <w:lang w:eastAsia="en-US"/>
        </w:rPr>
        <w:t>)</w:t>
      </w:r>
    </w:p>
    <w:p w:rsidR="00AF6F9F" w:rsidRPr="009A29F1" w:rsidRDefault="00AF6F9F" w:rsidP="00AF6F9F">
      <w:pPr>
        <w:spacing w:after="200" w:line="276" w:lineRule="auto"/>
        <w:ind w:left="72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- </w:t>
      </w:r>
      <w:r w:rsidR="00AC0B68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«</w:t>
      </w:r>
      <w:r w:rsidR="00AC0B68" w:rsidRPr="009A29F1">
        <w:rPr>
          <w:rFonts w:ascii="Arial Narrow" w:eastAsia="Calibri" w:hAnsi="Arial Narrow" w:cs="Arial"/>
          <w:sz w:val="22"/>
          <w:szCs w:val="22"/>
          <w:lang w:eastAsia="en-US"/>
        </w:rPr>
        <w:t> </w:t>
      </w:r>
      <w:r w:rsidR="00AC0B68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Atelier </w:t>
      </w:r>
      <w:proofErr w:type="spellStart"/>
      <w:r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Makey-Makey</w:t>
      </w:r>
      <w:proofErr w:type="spellEnd"/>
      <w:r w:rsidR="00AC0B68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 »</w:t>
      </w:r>
      <w:r w:rsidR="00FE6145"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 : </w:t>
      </w: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>musique as</w:t>
      </w:r>
      <w:r w:rsidR="007E74A8" w:rsidRPr="009A29F1">
        <w:rPr>
          <w:rFonts w:ascii="Arial Narrow" w:eastAsia="Calibri" w:hAnsi="Arial Narrow" w:cs="Arial"/>
          <w:sz w:val="22"/>
          <w:szCs w:val="22"/>
          <w:lang w:eastAsia="en-US"/>
        </w:rPr>
        <w:t>sistée par ordinateur (MAO) faites de la musique avec n’importe quel objet !</w:t>
      </w:r>
    </w:p>
    <w:p w:rsidR="00AF6F9F" w:rsidRPr="009A29F1" w:rsidRDefault="00AF6F9F" w:rsidP="00AF6F9F">
      <w:pPr>
        <w:spacing w:after="200" w:line="276" w:lineRule="auto"/>
        <w:ind w:left="72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- </w:t>
      </w:r>
      <w:r w:rsidR="00AC0B68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«</w:t>
      </w:r>
      <w:r w:rsidR="00AC0B68" w:rsidRPr="009A29F1">
        <w:rPr>
          <w:rFonts w:ascii="Arial Narrow" w:eastAsia="Calibri" w:hAnsi="Arial Narrow" w:cs="Arial"/>
          <w:sz w:val="22"/>
          <w:szCs w:val="22"/>
          <w:lang w:eastAsia="en-US"/>
        </w:rPr>
        <w:t> </w:t>
      </w:r>
      <w:r w:rsidR="00AC0B68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Animation l</w:t>
      </w:r>
      <w:r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ecture de contes numériques</w:t>
      </w:r>
      <w:r w:rsidR="00AC0B68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 »</w:t>
      </w:r>
      <w:r w:rsidR="00A25A2F"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 sur différents supports (</w:t>
      </w:r>
      <w:proofErr w:type="spellStart"/>
      <w:r w:rsidR="00A25A2F" w:rsidRPr="009A29F1">
        <w:rPr>
          <w:rFonts w:ascii="Arial Narrow" w:eastAsia="Calibri" w:hAnsi="Arial Narrow" w:cs="Arial"/>
          <w:sz w:val="22"/>
          <w:szCs w:val="22"/>
          <w:lang w:eastAsia="en-US"/>
        </w:rPr>
        <w:t>Wh</w:t>
      </w: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>i</w:t>
      </w:r>
      <w:r w:rsidR="00A25A2F" w:rsidRPr="009A29F1">
        <w:rPr>
          <w:rFonts w:ascii="Arial Narrow" w:eastAsia="Calibri" w:hAnsi="Arial Narrow" w:cs="Arial"/>
          <w:sz w:val="22"/>
          <w:szCs w:val="22"/>
          <w:lang w:eastAsia="en-US"/>
        </w:rPr>
        <w:t>s</w:t>
      </w: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>peries</w:t>
      </w:r>
      <w:proofErr w:type="spellEnd"/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>, livres à réalité augmentée, application)</w:t>
      </w:r>
    </w:p>
    <w:p w:rsidR="003362B4" w:rsidRPr="009A29F1" w:rsidRDefault="008936A8" w:rsidP="008936A8">
      <w:pPr>
        <w:spacing w:after="200" w:line="276" w:lineRule="auto"/>
        <w:ind w:left="72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- </w:t>
      </w:r>
      <w:r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Emprunt de la malle objectif numérique</w:t>
      </w: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 (Livres réalité augmentée, livrets de coloriages animés, tablettes chargées d’applications, exposition interactive) </w:t>
      </w:r>
    </w:p>
    <w:p w:rsidR="003362B4" w:rsidRPr="009A29F1" w:rsidRDefault="003362B4" w:rsidP="003362B4">
      <w:pPr>
        <w:spacing w:after="200" w:line="276" w:lineRule="auto"/>
        <w:ind w:left="72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- </w:t>
      </w:r>
      <w:r w:rsidR="00AC0B68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«</w:t>
      </w:r>
      <w:r w:rsidR="00AC0B68" w:rsidRPr="009A29F1">
        <w:rPr>
          <w:rFonts w:ascii="Arial Narrow" w:eastAsia="Calibri" w:hAnsi="Arial Narrow" w:cs="Arial"/>
          <w:sz w:val="22"/>
          <w:szCs w:val="22"/>
          <w:lang w:eastAsia="en-US"/>
        </w:rPr>
        <w:t> </w:t>
      </w:r>
      <w:r w:rsidR="00AC0B68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Atelier </w:t>
      </w:r>
      <w:r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Film d’animation</w:t>
      </w:r>
      <w:r w:rsidR="00AC0B68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 »</w:t>
      </w: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 (</w:t>
      </w:r>
      <w:r w:rsidR="00A25A2F"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en </w:t>
      </w: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>autonom</w:t>
      </w:r>
      <w:r w:rsidR="00A25A2F" w:rsidRPr="009A29F1">
        <w:rPr>
          <w:rFonts w:ascii="Arial Narrow" w:eastAsia="Calibri" w:hAnsi="Arial Narrow" w:cs="Arial"/>
          <w:sz w:val="22"/>
          <w:szCs w:val="22"/>
          <w:lang w:eastAsia="en-US"/>
        </w:rPr>
        <w:t>i</w:t>
      </w: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>e avec</w:t>
      </w:r>
      <w:r w:rsidR="00A25A2F"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 le</w:t>
      </w: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 matériel MDO)</w:t>
      </w:r>
    </w:p>
    <w:p w:rsidR="00AF6F9F" w:rsidRPr="009A29F1" w:rsidRDefault="00AF6F9F" w:rsidP="00AF6F9F">
      <w:pPr>
        <w:spacing w:after="200" w:line="276" w:lineRule="auto"/>
        <w:ind w:left="70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A29F1">
        <w:rPr>
          <w:rFonts w:ascii="Arial Narrow" w:eastAsia="Calibri" w:hAnsi="Arial Narrow" w:cs="Arial"/>
          <w:b/>
          <w:i/>
          <w:sz w:val="22"/>
          <w:szCs w:val="22"/>
          <w:u w:val="single"/>
          <w:lang w:eastAsia="en-US"/>
        </w:rPr>
        <w:t>Niveau expert</w:t>
      </w:r>
      <w:r w:rsidRPr="009A29F1">
        <w:rPr>
          <w:rFonts w:ascii="Arial Narrow" w:eastAsia="Calibri" w:hAnsi="Arial Narrow" w:cs="Arial"/>
          <w:i/>
          <w:sz w:val="22"/>
          <w:szCs w:val="22"/>
          <w:lang w:eastAsia="en-US"/>
        </w:rPr>
        <w:t> :</w:t>
      </w: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</w:p>
    <w:p w:rsidR="00AF6F9F" w:rsidRPr="009A29F1" w:rsidRDefault="00AF6F9F" w:rsidP="00AF6F9F">
      <w:pPr>
        <w:spacing w:after="200" w:line="276" w:lineRule="auto"/>
        <w:ind w:left="70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- </w:t>
      </w:r>
      <w:r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« Café / Goûter numérique »</w:t>
      </w: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 pour présenter l’ensemble des </w:t>
      </w:r>
      <w:r w:rsidR="00A25A2F"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livres </w:t>
      </w: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>num</w:t>
      </w:r>
      <w:r w:rsidR="00A25A2F" w:rsidRPr="009A29F1">
        <w:rPr>
          <w:rFonts w:ascii="Arial Narrow" w:eastAsia="Calibri" w:hAnsi="Arial Narrow" w:cs="Arial"/>
          <w:sz w:val="22"/>
          <w:szCs w:val="22"/>
          <w:lang w:eastAsia="en-US"/>
        </w:rPr>
        <w:t>ériques de la MDO à leurs usagers</w:t>
      </w:r>
    </w:p>
    <w:p w:rsidR="00AF6F9F" w:rsidRPr="009A29F1" w:rsidRDefault="00AF6F9F" w:rsidP="00AF6F9F">
      <w:pPr>
        <w:spacing w:after="200" w:line="276" w:lineRule="auto"/>
        <w:ind w:left="72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- </w:t>
      </w:r>
      <w:r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« Atelier </w:t>
      </w:r>
      <w:r w:rsidR="00277D50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livres numériques et </w:t>
      </w:r>
      <w:r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liseuses »</w:t>
      </w: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 pour découvrir ce support de lecture avec le prêt de livres numériques</w:t>
      </w:r>
    </w:p>
    <w:p w:rsidR="00FE6145" w:rsidRPr="009A29F1" w:rsidRDefault="00FE6145" w:rsidP="00AF6F9F">
      <w:pPr>
        <w:spacing w:after="200" w:line="276" w:lineRule="auto"/>
        <w:ind w:left="72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- </w:t>
      </w:r>
      <w:r w:rsidR="004F7E99" w:rsidRPr="009A29F1">
        <w:rPr>
          <w:rFonts w:ascii="Arial Narrow" w:eastAsia="Calibri" w:hAnsi="Arial Narrow" w:cs="Arial"/>
          <w:b/>
          <w:sz w:val="22"/>
          <w:szCs w:val="22"/>
          <w:lang w:eastAsia="en-US"/>
        </w:rPr>
        <w:t>« Atelier programmation »</w:t>
      </w:r>
      <w:r w:rsidR="004F7E99" w:rsidRPr="009A29F1">
        <w:rPr>
          <w:rFonts w:ascii="Arial Narrow" w:eastAsia="Calibri" w:hAnsi="Arial Narrow" w:cs="Arial"/>
          <w:sz w:val="22"/>
          <w:szCs w:val="22"/>
          <w:lang w:eastAsia="en-US"/>
        </w:rPr>
        <w:t xml:space="preserve"> avec le </w:t>
      </w:r>
      <w:r w:rsidRPr="009A29F1">
        <w:rPr>
          <w:rFonts w:ascii="Arial Narrow" w:eastAsia="Calibri" w:hAnsi="Arial Narrow" w:cs="Arial"/>
          <w:sz w:val="22"/>
          <w:szCs w:val="22"/>
          <w:lang w:eastAsia="en-US"/>
        </w:rPr>
        <w:t>Robot Sphero : des robots connectés amusants, éducatifs et des applications smartphones qui en font de véritables partenaires de jeu et d'apprentissage.</w:t>
      </w:r>
    </w:p>
    <w:sectPr w:rsidR="00FE6145" w:rsidRPr="009A29F1" w:rsidSect="00FA1D24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1B1F"/>
    <w:multiLevelType w:val="hybridMultilevel"/>
    <w:tmpl w:val="4B300822"/>
    <w:lvl w:ilvl="0" w:tplc="ABF46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023A6"/>
    <w:multiLevelType w:val="hybridMultilevel"/>
    <w:tmpl w:val="00CA98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65"/>
    <w:rsid w:val="00075865"/>
    <w:rsid w:val="000B170E"/>
    <w:rsid w:val="00226516"/>
    <w:rsid w:val="00277D50"/>
    <w:rsid w:val="0030299D"/>
    <w:rsid w:val="003362B4"/>
    <w:rsid w:val="00415257"/>
    <w:rsid w:val="00447398"/>
    <w:rsid w:val="00456E2C"/>
    <w:rsid w:val="004F7E99"/>
    <w:rsid w:val="00595C7A"/>
    <w:rsid w:val="005C703F"/>
    <w:rsid w:val="00690D21"/>
    <w:rsid w:val="007653A9"/>
    <w:rsid w:val="007E74A8"/>
    <w:rsid w:val="00807C5E"/>
    <w:rsid w:val="008936A8"/>
    <w:rsid w:val="009A29F1"/>
    <w:rsid w:val="00A070E6"/>
    <w:rsid w:val="00A25A2F"/>
    <w:rsid w:val="00A35892"/>
    <w:rsid w:val="00AC0B68"/>
    <w:rsid w:val="00AF6F9F"/>
    <w:rsid w:val="00B0524E"/>
    <w:rsid w:val="00BB364F"/>
    <w:rsid w:val="00C14C88"/>
    <w:rsid w:val="00C15A26"/>
    <w:rsid w:val="00CA7832"/>
    <w:rsid w:val="00DA76F5"/>
    <w:rsid w:val="00DC6101"/>
    <w:rsid w:val="00E30880"/>
    <w:rsid w:val="00EB21A3"/>
    <w:rsid w:val="00EF6489"/>
    <w:rsid w:val="00F869E3"/>
    <w:rsid w:val="00FA1D24"/>
    <w:rsid w:val="00F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8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7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75865"/>
    <w:pPr>
      <w:ind w:left="708"/>
    </w:pPr>
  </w:style>
  <w:style w:type="character" w:styleId="Lienhypertexte">
    <w:name w:val="Hyperlink"/>
    <w:basedOn w:val="Policepardfaut"/>
    <w:rsid w:val="0007586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58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865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362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62B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62B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62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62B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8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7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75865"/>
    <w:pPr>
      <w:ind w:left="708"/>
    </w:pPr>
  </w:style>
  <w:style w:type="character" w:styleId="Lienhypertexte">
    <w:name w:val="Hyperlink"/>
    <w:basedOn w:val="Policepardfaut"/>
    <w:rsid w:val="0007586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58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865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362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62B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62B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62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62B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drine.degry@ois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0D33-076B-47AD-A00C-19C0F258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l'Oise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grihaultc</dc:creator>
  <cp:lastModifiedBy>GRIHAULT, Celine</cp:lastModifiedBy>
  <cp:revision>3</cp:revision>
  <cp:lastPrinted>2021-07-06T07:29:00Z</cp:lastPrinted>
  <dcterms:created xsi:type="dcterms:W3CDTF">2021-10-26T10:18:00Z</dcterms:created>
  <dcterms:modified xsi:type="dcterms:W3CDTF">2021-10-26T10:21:00Z</dcterms:modified>
</cp:coreProperties>
</file>